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9B56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EA1B1"/>
          <w:kern w:val="36"/>
          <w:sz w:val="48"/>
          <w:szCs w:val="48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b/>
          <w:bCs/>
          <w:color w:val="2EA1B1"/>
          <w:kern w:val="36"/>
          <w:sz w:val="48"/>
          <w:szCs w:val="48"/>
          <w:lang w:eastAsia="en-GB"/>
          <w14:ligatures w14:val="none"/>
        </w:rPr>
        <w:t>Privacy Policy, Busy Corner Books</w:t>
      </w:r>
    </w:p>
    <w:p w14:paraId="082301E5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b/>
          <w:bCs/>
          <w:color w:val="3D6872"/>
          <w:kern w:val="0"/>
          <w:lang w:eastAsia="en-GB"/>
          <w14:ligatures w14:val="none"/>
        </w:rPr>
        <w:t>Busy Corner Books</w:t>
      </w:r>
    </w:p>
    <w:p w14:paraId="2BA9BC7D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420C64E4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is committed to protecting your privacy and handling your personal information with transparency, care, and integrity.</w:t>
      </w:r>
    </w:p>
    <w:p w14:paraId="020602B1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7087493B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Privacy Policy explains what information we collect, why we collect it, how it is used, and your rights under UK data protection law.</w:t>
      </w:r>
    </w:p>
    <w:p w14:paraId="50CF76EC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11114470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operates in accordance with the UK General Data Protection Regulation (UK GDPR) and the Data Protection Act 2018.</w:t>
      </w:r>
    </w:p>
    <w:p w14:paraId="5E7B34A8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1. Who We Are</w:t>
      </w:r>
    </w:p>
    <w:p w14:paraId="37A0052C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is an independent creative writing and consultancy service based in the United Kingdom.</w:t>
      </w:r>
    </w:p>
    <w:p w14:paraId="4A767E36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10F3314B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For the purposes of UK data protection law, Busy Corner Books is the "Data Controller" of the personal information you provide.</w:t>
      </w:r>
    </w:p>
    <w:p w14:paraId="5CB6C896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Contact email: </w:t>
      </w:r>
      <w:hyperlink r:id="rId5" w:tgtFrame="_blank" w:history="1">
        <w:r w:rsidRPr="003A44B4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paulaanne@busycornerbooks.com</w:t>
        </w:r>
      </w:hyperlink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or </w:t>
      </w:r>
      <w:hyperlink r:id="rId6" w:tgtFrame="_blank" w:history="1">
        <w:r w:rsidRPr="003A44B4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busycornerbooks@gmail.com</w:t>
        </w:r>
      </w:hyperlink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</w:t>
      </w:r>
    </w:p>
    <w:p w14:paraId="6B3A0120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2. What Information We Collect</w:t>
      </w:r>
    </w:p>
    <w:p w14:paraId="2B4A1247" w14:textId="040178FD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We may collect and process the 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following personal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 information:</w:t>
      </w:r>
    </w:p>
    <w:p w14:paraId="40138517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53ABE5C3" w14:textId="77777777" w:rsidR="003A44B4" w:rsidRPr="003A44B4" w:rsidRDefault="003A44B4" w:rsidP="003A4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Name</w:t>
      </w:r>
    </w:p>
    <w:p w14:paraId="049A5DFC" w14:textId="77777777" w:rsidR="003A44B4" w:rsidRPr="003A44B4" w:rsidRDefault="003A44B4" w:rsidP="003A4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Email address</w:t>
      </w:r>
    </w:p>
    <w:p w14:paraId="31142E7E" w14:textId="77777777" w:rsidR="003A44B4" w:rsidRPr="003A44B4" w:rsidRDefault="003A44B4" w:rsidP="003A4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Telephone number (if voluntarily provided)</w:t>
      </w:r>
    </w:p>
    <w:p w14:paraId="6E48561C" w14:textId="77777777" w:rsidR="003A44B4" w:rsidRPr="003A44B4" w:rsidRDefault="003A44B4" w:rsidP="003A4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Information you submit via contact forms</w:t>
      </w:r>
    </w:p>
    <w:p w14:paraId="681C752B" w14:textId="77777777" w:rsidR="003A44B4" w:rsidRPr="003A44B4" w:rsidRDefault="003A44B4" w:rsidP="003A4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Information relating to bookings or service enquiries</w:t>
      </w:r>
    </w:p>
    <w:p w14:paraId="26C7DC59" w14:textId="77777777" w:rsidR="003A44B4" w:rsidRPr="003A44B4" w:rsidRDefault="003A44B4" w:rsidP="003A4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Payment information (processed securely via third-party providers – Busy Corner Books does not store card details)</w:t>
      </w:r>
    </w:p>
    <w:p w14:paraId="5C5D011F" w14:textId="77777777" w:rsidR="003A44B4" w:rsidRPr="003A44B4" w:rsidRDefault="003A44B4" w:rsidP="003A44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Website usage data (such as IP address, browser type, pages visited)</w:t>
      </w:r>
    </w:p>
    <w:p w14:paraId="4C9EB1ED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7700E457" w14:textId="47E58EA9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We only collect information that is necessary for the legitimate operation of our services.</w:t>
      </w:r>
    </w:p>
    <w:p w14:paraId="7844D4E3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3. How We Use Your Information</w:t>
      </w:r>
    </w:p>
    <w:p w14:paraId="03A80F44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Your information may be used to:</w:t>
      </w:r>
    </w:p>
    <w:p w14:paraId="08D9963E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615E4E7C" w14:textId="77777777" w:rsidR="003A44B4" w:rsidRPr="003A44B4" w:rsidRDefault="003A44B4" w:rsidP="003A44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Respond to enquiries</w:t>
      </w:r>
    </w:p>
    <w:p w14:paraId="79F5E062" w14:textId="77777777" w:rsidR="003A44B4" w:rsidRPr="003A44B4" w:rsidRDefault="003A44B4" w:rsidP="003A44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Provide agreed services</w:t>
      </w:r>
    </w:p>
    <w:p w14:paraId="68ADFAAC" w14:textId="77777777" w:rsidR="003A44B4" w:rsidRPr="003A44B4" w:rsidRDefault="003A44B4" w:rsidP="003A44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Process bookings and payments</w:t>
      </w:r>
    </w:p>
    <w:p w14:paraId="7576880D" w14:textId="77777777" w:rsidR="003A44B4" w:rsidRPr="003A44B4" w:rsidRDefault="003A44B4" w:rsidP="003A44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Maintain appropriate records</w:t>
      </w:r>
    </w:p>
    <w:p w14:paraId="5F4E4651" w14:textId="77777777" w:rsidR="003A44B4" w:rsidRPr="003A44B4" w:rsidRDefault="003A44B4" w:rsidP="003A44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Improve website functionality and user experience</w:t>
      </w:r>
    </w:p>
    <w:p w14:paraId="58EC8B55" w14:textId="77777777" w:rsidR="003A44B4" w:rsidRDefault="003A44B4" w:rsidP="003A44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lastRenderedPageBreak/>
        <w:t>Comply with legal obligations</w:t>
      </w:r>
    </w:p>
    <w:p w14:paraId="38E24030" w14:textId="77777777" w:rsidR="003A44B4" w:rsidRPr="003A44B4" w:rsidRDefault="003A44B4" w:rsidP="003A44B4">
      <w:pPr>
        <w:spacing w:after="0" w:line="240" w:lineRule="auto"/>
        <w:ind w:left="720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05AA2A07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We do not sell, rent, or trade your personal information.</w:t>
      </w:r>
    </w:p>
    <w:p w14:paraId="6C1B0277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4. Lawful Basis for Processing</w:t>
      </w:r>
    </w:p>
    <w:p w14:paraId="633A8AB6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Under UK GDPR, we rely on the following lawful bases:</w:t>
      </w:r>
    </w:p>
    <w:p w14:paraId="5B0015D4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57E84F24" w14:textId="77777777" w:rsidR="003A44B4" w:rsidRPr="003A44B4" w:rsidRDefault="003A44B4" w:rsidP="003A44B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b/>
          <w:bCs/>
          <w:color w:val="3D6872"/>
          <w:kern w:val="0"/>
          <w:lang w:eastAsia="en-GB"/>
          <w14:ligatures w14:val="none"/>
        </w:rPr>
        <w:t>Contractual necessity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– to provide services you request</w:t>
      </w:r>
    </w:p>
    <w:p w14:paraId="06310EEB" w14:textId="77777777" w:rsidR="003A44B4" w:rsidRPr="003A44B4" w:rsidRDefault="003A44B4" w:rsidP="003A44B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b/>
          <w:bCs/>
          <w:color w:val="3D6872"/>
          <w:kern w:val="0"/>
          <w:lang w:eastAsia="en-GB"/>
          <w14:ligatures w14:val="none"/>
        </w:rPr>
        <w:t>Legitimate interests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– to operate and improve our services responsibly</w:t>
      </w:r>
    </w:p>
    <w:p w14:paraId="231603FF" w14:textId="77777777" w:rsidR="003A44B4" w:rsidRPr="003A44B4" w:rsidRDefault="003A44B4" w:rsidP="003A44B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b/>
          <w:bCs/>
          <w:color w:val="3D6872"/>
          <w:kern w:val="0"/>
          <w:lang w:eastAsia="en-GB"/>
          <w14:ligatures w14:val="none"/>
        </w:rPr>
        <w:t>Legal obligation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– where required for tax or regulatory purposes</w:t>
      </w:r>
    </w:p>
    <w:p w14:paraId="1EA41113" w14:textId="77777777" w:rsidR="003A44B4" w:rsidRDefault="003A44B4" w:rsidP="003A44B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b/>
          <w:bCs/>
          <w:color w:val="3D6872"/>
          <w:kern w:val="0"/>
          <w:lang w:eastAsia="en-GB"/>
          <w14:ligatures w14:val="none"/>
        </w:rPr>
        <w:t>Consent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– where you have given explicit permission (for example, subscribing to communications)</w:t>
      </w:r>
    </w:p>
    <w:p w14:paraId="4B7357AC" w14:textId="77777777" w:rsidR="003A44B4" w:rsidRPr="003A44B4" w:rsidRDefault="003A44B4" w:rsidP="003A44B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172FCBAA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You may withdraw consent at any time. Send an email to </w:t>
      </w:r>
      <w:hyperlink r:id="rId7" w:tgtFrame="_blank" w:history="1">
        <w:r w:rsidRPr="003A44B4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paulaanne@busycornerbooks.com</w:t>
        </w:r>
      </w:hyperlink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or </w:t>
      </w:r>
      <w:hyperlink r:id="rId8" w:tgtFrame="_blank" w:history="1">
        <w:r w:rsidRPr="003A44B4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busycornerbooks@gmail.com</w:t>
        </w:r>
      </w:hyperlink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</w:t>
      </w:r>
    </w:p>
    <w:p w14:paraId="1FA4F05B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5. Payment Processing</w:t>
      </w:r>
    </w:p>
    <w:p w14:paraId="15A5A45C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Payments are processed securely through trusted third-party payment providers (such as Stripe or similar services).</w:t>
      </w:r>
    </w:p>
    <w:p w14:paraId="037D5BE1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0E9F13F9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does not store or have access to full debit or credit card details.</w:t>
      </w:r>
    </w:p>
    <w:p w14:paraId="07CDF3EE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6. Data Storage and Security</w:t>
      </w:r>
    </w:p>
    <w:p w14:paraId="031394FB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We take reasonable administrative and technical steps to protect your personal information from loss, misuse, or unauthorised access.</w:t>
      </w:r>
    </w:p>
    <w:p w14:paraId="0B0DFD13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21471868" w14:textId="7B3A6A53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Personal data is stored securely and retained only for as long as necessary:</w:t>
      </w:r>
    </w:p>
    <w:p w14:paraId="01F4EB6F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3F80229A" w14:textId="77777777" w:rsidR="003A44B4" w:rsidRPr="003A44B4" w:rsidRDefault="003A44B4" w:rsidP="003A44B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Client records are retained for legal and accounting requirements</w:t>
      </w:r>
    </w:p>
    <w:p w14:paraId="31BC501A" w14:textId="77777777" w:rsidR="003A44B4" w:rsidRPr="003A44B4" w:rsidRDefault="003A44B4" w:rsidP="003A44B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General enquiries will be deleted when no longer required</w:t>
      </w:r>
    </w:p>
    <w:p w14:paraId="2059CD57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7. Sharing of Information</w:t>
      </w:r>
    </w:p>
    <w:p w14:paraId="3027388E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We do not share your personal data with third parties except:</w:t>
      </w:r>
    </w:p>
    <w:p w14:paraId="7E8AB629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6BB17108" w14:textId="77777777" w:rsidR="003A44B4" w:rsidRPr="003A44B4" w:rsidRDefault="003A44B4" w:rsidP="003A44B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Where required by law</w:t>
      </w:r>
    </w:p>
    <w:p w14:paraId="114A2AC2" w14:textId="77777777" w:rsidR="003A44B4" w:rsidRPr="003A44B4" w:rsidRDefault="003A44B4" w:rsidP="003A44B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Where necessary to process payments</w:t>
      </w:r>
    </w:p>
    <w:p w14:paraId="655708D9" w14:textId="77777777" w:rsidR="003A44B4" w:rsidRPr="003A44B4" w:rsidRDefault="003A44B4" w:rsidP="003A44B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Where professional advisers (such as accountants) require limited access for legal compliance</w:t>
      </w:r>
    </w:p>
    <w:p w14:paraId="56FB6BC2" w14:textId="5736F77A" w:rsidR="003A44B4" w:rsidRDefault="003A44B4" w:rsidP="003A44B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During discussions with my professional external supervisor. However, your name or address or any specific personal information is never disclosed to my supervisor unless there is a safeguarding issue. And, in such a circumstance, every effort will be made to discuss this with you before. For example, should it become apparent you are potential harm to yourself or another person. By duty of care, I 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must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 disclose this concern to my supervisor and he or she will advise 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lastRenderedPageBreak/>
        <w:t>me of the next course of action according to safeguarding procedures. Again, I am approachable, if you have any questions, you will never be judged and I am always ready to give you time to speak confidentially and answer any questions.</w:t>
      </w:r>
    </w:p>
    <w:p w14:paraId="7004B09E" w14:textId="77777777" w:rsidR="003A44B4" w:rsidRPr="003A44B4" w:rsidRDefault="003A44B4" w:rsidP="003A44B4">
      <w:pPr>
        <w:spacing w:after="0" w:line="240" w:lineRule="auto"/>
        <w:ind w:left="720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0661E625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All third-party services used are expected to comply with UK data protection standards.</w:t>
      </w:r>
    </w:p>
    <w:p w14:paraId="74C6C5CC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8. Cookies</w:t>
      </w:r>
    </w:p>
    <w:p w14:paraId="089F1155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uses cookies to improve website performance and user experience.</w:t>
      </w:r>
    </w:p>
    <w:p w14:paraId="22BD2EF4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5968A4D9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Cookies may collect anonymous usage information such as pages visited and time spent on the site.</w:t>
      </w:r>
    </w:p>
    <w:p w14:paraId="11C748F8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1E88F0CD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You can manage cookie preferences through your browser settings.</w:t>
      </w:r>
    </w:p>
    <w:p w14:paraId="068AA565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9. Your Rights</w:t>
      </w:r>
    </w:p>
    <w:p w14:paraId="0FF7BAA8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Under UK GDPR, you have the right to:</w:t>
      </w:r>
    </w:p>
    <w:p w14:paraId="2F0F9656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2DC083E4" w14:textId="77777777" w:rsidR="003A44B4" w:rsidRPr="003A44B4" w:rsidRDefault="003A44B4" w:rsidP="003A44B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Request access to your personal data</w:t>
      </w:r>
    </w:p>
    <w:p w14:paraId="4D9098E5" w14:textId="77777777" w:rsidR="003A44B4" w:rsidRPr="003A44B4" w:rsidRDefault="003A44B4" w:rsidP="003A44B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Request correction of inaccurate information</w:t>
      </w:r>
    </w:p>
    <w:p w14:paraId="3F466594" w14:textId="77777777" w:rsidR="003A44B4" w:rsidRPr="003A44B4" w:rsidRDefault="003A44B4" w:rsidP="003A44B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Request erasure ("the right to be forgotten")</w:t>
      </w:r>
    </w:p>
    <w:p w14:paraId="0AB3B72F" w14:textId="77777777" w:rsidR="003A44B4" w:rsidRPr="003A44B4" w:rsidRDefault="003A44B4" w:rsidP="003A44B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Restrict or object to processing</w:t>
      </w:r>
    </w:p>
    <w:p w14:paraId="2B874670" w14:textId="77777777" w:rsidR="003A44B4" w:rsidRPr="003A44B4" w:rsidRDefault="003A44B4" w:rsidP="003A44B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Withdraw consent</w:t>
      </w:r>
    </w:p>
    <w:p w14:paraId="7FA611A6" w14:textId="77777777" w:rsidR="003A44B4" w:rsidRDefault="003A44B4" w:rsidP="003A44B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Lodge a complaint with the Information Commissioner's Office (ICO)</w:t>
      </w:r>
    </w:p>
    <w:p w14:paraId="21534A41" w14:textId="77777777" w:rsidR="003A44B4" w:rsidRPr="003A44B4" w:rsidRDefault="003A44B4" w:rsidP="003A44B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20FFFAC7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To exercise any of these rights, please contact:</w:t>
      </w: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br/>
      </w:r>
      <w:hyperlink r:id="rId9" w:tgtFrame="_blank" w:history="1">
        <w:r w:rsidRPr="003A44B4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paulaanne@busycornerbooks.com</w:t>
        </w:r>
      </w:hyperlink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or </w:t>
      </w:r>
      <w:hyperlink r:id="rId10" w:tgtFrame="_blank" w:history="1">
        <w:r w:rsidRPr="003A44B4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busycornerbooks@gmail.com</w:t>
        </w:r>
      </w:hyperlink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</w:t>
      </w:r>
    </w:p>
    <w:p w14:paraId="1744664F" w14:textId="77777777" w:rsidR="003A44B4" w:rsidRPr="003A44B4" w:rsidRDefault="003A44B4" w:rsidP="003A44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A44B4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10. Updates to This Policy</w:t>
      </w:r>
    </w:p>
    <w:p w14:paraId="36159926" w14:textId="77777777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Privacy Policy may be updated periodically to reflect changes in legal requirements or business practice. The most recent version will always be available on this website.</w:t>
      </w:r>
    </w:p>
    <w:p w14:paraId="29E9B2A5" w14:textId="77777777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45AA6B75" w14:textId="196CB7C5" w:rsid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Paula Anne Thwaite, </w:t>
      </w:r>
      <w:hyperlink r:id="rId11" w:history="1">
        <w:r w:rsidR="00605E4F" w:rsidRPr="00C80BB0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www.busycornerbooks.com</w:t>
        </w:r>
      </w:hyperlink>
    </w:p>
    <w:p w14:paraId="54A8F1AD" w14:textId="77777777" w:rsidR="00CD02C7" w:rsidRDefault="00CD02C7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0D95BC46" w14:textId="06B1236E" w:rsidR="00605E4F" w:rsidRDefault="00605E4F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Please note, all information and policies for Busy Corner Books</w:t>
      </w:r>
      <w:r w:rsidR="00932E42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 and Writing Well are copyrighted and no information may be </w:t>
      </w:r>
      <w:r w:rsidR="002B0057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duplicated in any form whatsoever without the express </w:t>
      </w:r>
      <w:r w:rsidR="00CD02C7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 xml:space="preserve">written </w:t>
      </w:r>
      <w:r w:rsidR="002B0057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permission of the founder of Busy Corner Books and Writing Well</w:t>
      </w:r>
      <w:r w:rsidR="00CD02C7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, Paula Anne Thwaite.</w:t>
      </w:r>
    </w:p>
    <w:p w14:paraId="75A12656" w14:textId="05771D44" w:rsidR="003A44B4" w:rsidRPr="003A44B4" w:rsidRDefault="003A44B4" w:rsidP="003A44B4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A44B4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February 2026</w:t>
      </w:r>
    </w:p>
    <w:p w14:paraId="6BA8E8C5" w14:textId="77777777" w:rsidR="003A44B4" w:rsidRDefault="003A44B4"/>
    <w:sectPr w:rsidR="003A4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2028"/>
    <w:multiLevelType w:val="multilevel"/>
    <w:tmpl w:val="A108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1125E"/>
    <w:multiLevelType w:val="multilevel"/>
    <w:tmpl w:val="BD9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02900"/>
    <w:multiLevelType w:val="multilevel"/>
    <w:tmpl w:val="194A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45C14"/>
    <w:multiLevelType w:val="multilevel"/>
    <w:tmpl w:val="61F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44FD6"/>
    <w:multiLevelType w:val="multilevel"/>
    <w:tmpl w:val="FA8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01F7B"/>
    <w:multiLevelType w:val="multilevel"/>
    <w:tmpl w:val="F3DA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704696">
    <w:abstractNumId w:val="4"/>
  </w:num>
  <w:num w:numId="2" w16cid:durableId="1067806154">
    <w:abstractNumId w:val="3"/>
  </w:num>
  <w:num w:numId="3" w16cid:durableId="1186477435">
    <w:abstractNumId w:val="1"/>
  </w:num>
  <w:num w:numId="4" w16cid:durableId="1120731446">
    <w:abstractNumId w:val="5"/>
  </w:num>
  <w:num w:numId="5" w16cid:durableId="1237860030">
    <w:abstractNumId w:val="0"/>
  </w:num>
  <w:num w:numId="6" w16cid:durableId="64855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B4"/>
    <w:rsid w:val="002B0057"/>
    <w:rsid w:val="003A44B4"/>
    <w:rsid w:val="00605E4F"/>
    <w:rsid w:val="008E4A63"/>
    <w:rsid w:val="00932E42"/>
    <w:rsid w:val="00C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6169"/>
  <w15:chartTrackingRefBased/>
  <w15:docId w15:val="{7CBB542F-A788-4123-82EC-0976900D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4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ycornerbook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ulaanne@busycornerbook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ycornerbooks@gmail.com" TargetMode="External"/><Relationship Id="rId11" Type="http://schemas.openxmlformats.org/officeDocument/2006/relationships/hyperlink" Target="http://www.busycornerbooks.com" TargetMode="External"/><Relationship Id="rId5" Type="http://schemas.openxmlformats.org/officeDocument/2006/relationships/hyperlink" Target="mailto:paulaanne@busycornerbooks.com" TargetMode="External"/><Relationship Id="rId10" Type="http://schemas.openxmlformats.org/officeDocument/2006/relationships/hyperlink" Target="mailto:busycornerbook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aanne@busycornerboo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4487</Characters>
  <Application>Microsoft Office Word</Application>
  <DocSecurity>0</DocSecurity>
  <Lines>166</Lines>
  <Paragraphs>184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Thwaite</dc:creator>
  <cp:keywords/>
  <dc:description/>
  <cp:lastModifiedBy>Paula Thwaite</cp:lastModifiedBy>
  <cp:revision>5</cp:revision>
  <dcterms:created xsi:type="dcterms:W3CDTF">2026-02-18T20:26:00Z</dcterms:created>
  <dcterms:modified xsi:type="dcterms:W3CDTF">2026-02-18T20:32:00Z</dcterms:modified>
</cp:coreProperties>
</file>